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EE" w:rsidRDefault="008B48EE" w:rsidP="00851569">
      <w:pPr>
        <w:ind w:left="2160" w:firstLine="720"/>
      </w:pPr>
      <w:r>
        <w:t>Mary Leonhard Ran</w:t>
      </w:r>
    </w:p>
    <w:p w:rsidR="008B48EE" w:rsidRDefault="00851569" w:rsidP="00851569">
      <w:pPr>
        <w:ind w:left="1440" w:firstLine="720"/>
      </w:pPr>
      <w:r>
        <w:t xml:space="preserve">              </w:t>
      </w:r>
      <w:r w:rsidR="008B48EE">
        <w:t>3668 Erie Avenue</w:t>
      </w:r>
    </w:p>
    <w:p w:rsidR="008B48EE" w:rsidRDefault="00851569" w:rsidP="00851569">
      <w:pPr>
        <w:ind w:left="2160"/>
      </w:pPr>
      <w:r>
        <w:t xml:space="preserve">           </w:t>
      </w:r>
      <w:r w:rsidR="008B48EE">
        <w:t>Cincinnati, Ohio 45208</w:t>
      </w:r>
    </w:p>
    <w:p w:rsidR="00851569" w:rsidRDefault="00851569" w:rsidP="00851569">
      <w:pPr>
        <w:ind w:left="2880"/>
      </w:pPr>
      <w:r>
        <w:t xml:space="preserve">     </w:t>
      </w:r>
      <w:r w:rsidR="008B48EE">
        <w:t>513-871-5604</w:t>
      </w:r>
    </w:p>
    <w:p w:rsidR="00851569" w:rsidRDefault="00851569" w:rsidP="00851569">
      <w:pPr>
        <w:ind w:left="2880"/>
      </w:pPr>
      <w:proofErr w:type="gramStart"/>
      <w:r>
        <w:t>maryrangallery.com</w:t>
      </w:r>
      <w:proofErr w:type="gramEnd"/>
    </w:p>
    <w:p w:rsidR="008B48EE" w:rsidRDefault="008B48EE" w:rsidP="00851569"/>
    <w:p w:rsidR="008B48EE" w:rsidRDefault="008B48EE" w:rsidP="000023C3">
      <w:pPr>
        <w:ind w:left="2880" w:firstLine="720"/>
      </w:pPr>
      <w:r>
        <w:t>Resume</w:t>
      </w:r>
    </w:p>
    <w:p w:rsidR="008B48EE" w:rsidRDefault="008B48EE"/>
    <w:p w:rsidR="004C3AD2" w:rsidRDefault="004C3AD2" w:rsidP="004C3AD2">
      <w:r>
        <w:t>1970: Fine Art Dealer doing antique shows</w:t>
      </w:r>
    </w:p>
    <w:p w:rsidR="004C3AD2" w:rsidRDefault="004C3AD2" w:rsidP="004C3AD2"/>
    <w:p w:rsidR="004C3AD2" w:rsidRDefault="004C3AD2" w:rsidP="004C3AD2">
      <w:r>
        <w:t>1976: 19th Century American and European Art Gallery, Opening September 6, 3330 Erie Ave.</w:t>
      </w:r>
    </w:p>
    <w:p w:rsidR="004C3AD2" w:rsidRDefault="004C3AD2" w:rsidP="004C3AD2"/>
    <w:p w:rsidR="004C3AD2" w:rsidRDefault="004C3AD2" w:rsidP="004C3AD2">
      <w:r>
        <w:t>1977-1981: 19th Century American and European Paintings Exhibitions</w:t>
      </w:r>
    </w:p>
    <w:p w:rsidR="004C3AD2" w:rsidRDefault="004C3AD2" w:rsidP="004C3AD2"/>
    <w:p w:rsidR="004C3AD2" w:rsidRDefault="004C3AD2" w:rsidP="004C3AD2">
      <w:r>
        <w:t>1979: Member of the International Society of Fine Art Appraisers</w:t>
      </w:r>
    </w:p>
    <w:p w:rsidR="004C3AD2" w:rsidRDefault="004C3AD2" w:rsidP="004C3AD2"/>
    <w:p w:rsidR="004C3AD2" w:rsidRDefault="004C3AD2" w:rsidP="004C3AD2">
      <w:r>
        <w:t xml:space="preserve">1982: Leslie Glass </w:t>
      </w:r>
      <w:proofErr w:type="spellStart"/>
      <w:r>
        <w:t>Shiels</w:t>
      </w:r>
      <w:proofErr w:type="spellEnd"/>
      <w:r>
        <w:t xml:space="preserve"> exhibition and sale</w:t>
      </w:r>
    </w:p>
    <w:p w:rsidR="004C3AD2" w:rsidRDefault="004C3AD2" w:rsidP="004C3AD2"/>
    <w:p w:rsidR="004C3AD2" w:rsidRDefault="004C3AD2" w:rsidP="004C3AD2">
      <w:r>
        <w:t xml:space="preserve">1983: Estate of Edward </w:t>
      </w:r>
      <w:proofErr w:type="spellStart"/>
      <w:r>
        <w:t>Volkert</w:t>
      </w:r>
      <w:proofErr w:type="spellEnd"/>
      <w:r>
        <w:t>; Estate of John E. Weis; Estate of Emma Mendenhall</w:t>
      </w:r>
    </w:p>
    <w:p w:rsidR="004C3AD2" w:rsidRDefault="004C3AD2" w:rsidP="004C3AD2"/>
    <w:p w:rsidR="004C3AD2" w:rsidRDefault="004C3AD2" w:rsidP="004C3AD2">
      <w:r>
        <w:t>1984: Moved Gallery to 3668 Erie Avenue; </w:t>
      </w:r>
      <w:proofErr w:type="spellStart"/>
      <w:r>
        <w:t>Lotta</w:t>
      </w:r>
      <w:proofErr w:type="spellEnd"/>
      <w:r>
        <w:t xml:space="preserve"> Raymond, Mary Virginia Keenan Exhibition</w:t>
      </w:r>
    </w:p>
    <w:p w:rsidR="004C3AD2" w:rsidRDefault="004C3AD2" w:rsidP="004C3AD2"/>
    <w:p w:rsidR="004C3AD2" w:rsidRDefault="004C3AD2" w:rsidP="004C3AD2">
      <w:r>
        <w:t xml:space="preserve">1986: Board Member </w:t>
      </w:r>
      <w:proofErr w:type="spellStart"/>
      <w:r>
        <w:t>Behringer</w:t>
      </w:r>
      <w:proofErr w:type="spellEnd"/>
      <w:r>
        <w:t xml:space="preserve"> Crawford Museum; </w:t>
      </w:r>
      <w:proofErr w:type="spellStart"/>
      <w:r>
        <w:t>Curated</w:t>
      </w:r>
      <w:proofErr w:type="spellEnd"/>
      <w:r>
        <w:t xml:space="preserve"> exhibition of Frank </w:t>
      </w:r>
      <w:proofErr w:type="spellStart"/>
      <w:r>
        <w:t>Duveneck</w:t>
      </w:r>
      <w:proofErr w:type="spellEnd"/>
      <w:r>
        <w:t xml:space="preserve"> etchings at BCM; Paul </w:t>
      </w:r>
      <w:proofErr w:type="spellStart"/>
      <w:r>
        <w:t>Sawyier</w:t>
      </w:r>
      <w:proofErr w:type="spellEnd"/>
      <w:r>
        <w:t xml:space="preserve"> exhibition at BCM</w:t>
      </w:r>
    </w:p>
    <w:p w:rsidR="004C3AD2" w:rsidRDefault="004C3AD2" w:rsidP="004C3AD2"/>
    <w:p w:rsidR="004C3AD2" w:rsidRDefault="004C3AD2" w:rsidP="004C3AD2">
      <w:r>
        <w:t xml:space="preserve">1987: Walt Kuhn Exhibition, Carl Samson, </w:t>
      </w:r>
      <w:proofErr w:type="gramStart"/>
      <w:r>
        <w:t>Cole</w:t>
      </w:r>
      <w:proofErr w:type="gramEnd"/>
      <w:r>
        <w:t xml:space="preserve"> Carothers</w:t>
      </w:r>
    </w:p>
    <w:p w:rsidR="004C3AD2" w:rsidRDefault="004C3AD2" w:rsidP="004C3AD2"/>
    <w:p w:rsidR="004C3AD2" w:rsidRDefault="004C3AD2" w:rsidP="004C3AD2">
      <w:r>
        <w:t xml:space="preserve">1988: Paul </w:t>
      </w:r>
      <w:proofErr w:type="spellStart"/>
      <w:r>
        <w:t>Chidlaw</w:t>
      </w:r>
      <w:proofErr w:type="spellEnd"/>
      <w:r>
        <w:t>, co-</w:t>
      </w:r>
      <w:proofErr w:type="spellStart"/>
      <w:r>
        <w:t>curated</w:t>
      </w:r>
      <w:proofErr w:type="spellEnd"/>
      <w:r>
        <w:t xml:space="preserve"> Cincinnati Centennial Art Exhibition at UC</w:t>
      </w:r>
    </w:p>
    <w:p w:rsidR="004C3AD2" w:rsidRDefault="004C3AD2" w:rsidP="004C3AD2"/>
    <w:p w:rsidR="004C3AD2" w:rsidRDefault="004C3AD2" w:rsidP="004C3AD2">
      <w:r>
        <w:t xml:space="preserve">1989-1990: Elizabeth </w:t>
      </w:r>
      <w:proofErr w:type="spellStart"/>
      <w:r>
        <w:t>Nourse</w:t>
      </w:r>
      <w:proofErr w:type="spellEnd"/>
      <w:r>
        <w:t xml:space="preserve"> Exhibition, Carl Samson, Leslie Glass </w:t>
      </w:r>
      <w:proofErr w:type="spellStart"/>
      <w:r>
        <w:t>Shiels</w:t>
      </w:r>
      <w:proofErr w:type="spellEnd"/>
      <w:r>
        <w:t>, </w:t>
      </w:r>
      <w:proofErr w:type="gramStart"/>
      <w:r>
        <w:t>A</w:t>
      </w:r>
      <w:proofErr w:type="gramEnd"/>
      <w:r>
        <w:t>. James Weber Exhibition</w:t>
      </w:r>
    </w:p>
    <w:p w:rsidR="004C3AD2" w:rsidRDefault="004C3AD2" w:rsidP="004C3AD2"/>
    <w:p w:rsidR="004C3AD2" w:rsidRDefault="004C3AD2" w:rsidP="004C3AD2">
      <w:r>
        <w:t xml:space="preserve">1991: Thomas Harvey </w:t>
      </w:r>
      <w:proofErr w:type="spellStart"/>
      <w:r>
        <w:t>Dryce</w:t>
      </w:r>
      <w:proofErr w:type="spellEnd"/>
      <w:r>
        <w:t>, Maria Esther Cardenas of Cali, Columbia</w:t>
      </w:r>
    </w:p>
    <w:p w:rsidR="004C3AD2" w:rsidRDefault="004C3AD2" w:rsidP="004C3AD2"/>
    <w:p w:rsidR="004C3AD2" w:rsidRDefault="004C3AD2" w:rsidP="004C3AD2">
      <w:r>
        <w:t xml:space="preserve">1993: Paul </w:t>
      </w:r>
      <w:proofErr w:type="spellStart"/>
      <w:r>
        <w:t>Chidlaw</w:t>
      </w:r>
      <w:proofErr w:type="spellEnd"/>
      <w:r>
        <w:t xml:space="preserve">, Diane Young, Leo Neufeld, </w:t>
      </w:r>
      <w:proofErr w:type="gramStart"/>
      <w:r>
        <w:t>Board</w:t>
      </w:r>
      <w:proofErr w:type="gramEnd"/>
      <w:r>
        <w:t xml:space="preserve"> Member of Art League</w:t>
      </w:r>
    </w:p>
    <w:p w:rsidR="004C3AD2" w:rsidRDefault="004C3AD2" w:rsidP="004C3AD2"/>
    <w:p w:rsidR="004C3AD2" w:rsidRDefault="004C3AD2" w:rsidP="004C3AD2">
      <w:r>
        <w:t xml:space="preserve">1994: James Roy Hopkins Exhibition; President of American Art Society of Cincinnati (2 years); Edward </w:t>
      </w:r>
      <w:proofErr w:type="spellStart"/>
      <w:r>
        <w:t>Potthast</w:t>
      </w:r>
      <w:proofErr w:type="spellEnd"/>
      <w:r>
        <w:t xml:space="preserve"> Exhibition at Cincinnati Art Academy at the Cincinnati Art Museum</w:t>
      </w:r>
    </w:p>
    <w:p w:rsidR="004C3AD2" w:rsidRDefault="004C3AD2" w:rsidP="004C3AD2"/>
    <w:p w:rsidR="004C3AD2" w:rsidRDefault="004C3AD2" w:rsidP="004C3AD2">
      <w:r>
        <w:t xml:space="preserve">1995: Robert </w:t>
      </w:r>
      <w:proofErr w:type="spellStart"/>
      <w:r>
        <w:t>Fabe</w:t>
      </w:r>
      <w:proofErr w:type="spellEnd"/>
      <w:r>
        <w:t xml:space="preserve">, Connie </w:t>
      </w:r>
      <w:proofErr w:type="spellStart"/>
      <w:r>
        <w:t>Dimling</w:t>
      </w:r>
      <w:proofErr w:type="spellEnd"/>
      <w:r>
        <w:t xml:space="preserve"> Exhibitions</w:t>
      </w:r>
    </w:p>
    <w:p w:rsidR="004C3AD2" w:rsidRDefault="004C3AD2" w:rsidP="004C3AD2"/>
    <w:p w:rsidR="004C3AD2" w:rsidRDefault="004C3AD2" w:rsidP="004C3AD2">
      <w:r>
        <w:t xml:space="preserve">1996: J. H. </w:t>
      </w:r>
      <w:proofErr w:type="gramStart"/>
      <w:r>
        <w:t>Sharp ,</w:t>
      </w:r>
      <w:proofErr w:type="gramEnd"/>
      <w:r>
        <w:t xml:space="preserve"> Dixie Selden/Emma Mendenhall, Robert </w:t>
      </w:r>
      <w:proofErr w:type="spellStart"/>
      <w:r>
        <w:t>Fabe</w:t>
      </w:r>
      <w:proofErr w:type="spellEnd"/>
      <w:r>
        <w:t xml:space="preserve">, Malcolm </w:t>
      </w:r>
      <w:proofErr w:type="spellStart"/>
      <w:r>
        <w:t>Meyn</w:t>
      </w:r>
      <w:proofErr w:type="spellEnd"/>
      <w:r>
        <w:t xml:space="preserve"> and Daughter, Steve Jenkins exhibitions</w:t>
      </w:r>
    </w:p>
    <w:p w:rsidR="004C3AD2" w:rsidRDefault="004C3AD2" w:rsidP="004C3AD2"/>
    <w:p w:rsidR="004C3AD2" w:rsidRDefault="004C3AD2" w:rsidP="004C3AD2">
      <w:r>
        <w:t>1999: 19th and early 20th Century Cincinnati Women Artists</w:t>
      </w:r>
    </w:p>
    <w:p w:rsidR="004C3AD2" w:rsidRDefault="004C3AD2" w:rsidP="004C3AD2"/>
    <w:p w:rsidR="004C3AD2" w:rsidRDefault="004C3AD2" w:rsidP="004C3AD2">
      <w:r>
        <w:t xml:space="preserve">2000: Robert </w:t>
      </w:r>
      <w:proofErr w:type="spellStart"/>
      <w:r>
        <w:t>Fabe</w:t>
      </w:r>
      <w:proofErr w:type="spellEnd"/>
      <w:r>
        <w:t>, 19th Century Women Artists</w:t>
      </w:r>
    </w:p>
    <w:p w:rsidR="004C3AD2" w:rsidRDefault="004C3AD2" w:rsidP="004C3AD2"/>
    <w:p w:rsidR="004C3AD2" w:rsidRDefault="004C3AD2" w:rsidP="004C3AD2">
      <w:r>
        <w:t xml:space="preserve">2001: Jack </w:t>
      </w:r>
      <w:proofErr w:type="spellStart"/>
      <w:r>
        <w:t>Meanwell</w:t>
      </w:r>
      <w:proofErr w:type="spellEnd"/>
      <w:r>
        <w:t xml:space="preserve"> Exhibition at Miami University</w:t>
      </w:r>
    </w:p>
    <w:p w:rsidR="004C3AD2" w:rsidRDefault="004C3AD2" w:rsidP="004C3AD2"/>
    <w:p w:rsidR="004C3AD2" w:rsidRDefault="004C3AD2" w:rsidP="004C3AD2">
      <w:r>
        <w:t xml:space="preserve">2002: Jack </w:t>
      </w:r>
      <w:proofErr w:type="spellStart"/>
      <w:r>
        <w:t>Meanwell</w:t>
      </w:r>
      <w:proofErr w:type="spellEnd"/>
      <w:r>
        <w:t xml:space="preserve"> Exhibition at Christ Church Cathedral; Georgia Armstrong Askew Holiday Exhibition</w:t>
      </w:r>
    </w:p>
    <w:p w:rsidR="004C3AD2" w:rsidRDefault="004C3AD2" w:rsidP="004C3AD2"/>
    <w:p w:rsidR="004C3AD2" w:rsidRDefault="004C3AD2" w:rsidP="004C3AD2">
      <w:r>
        <w:t xml:space="preserve">2003: Steve Jenkins, Jack </w:t>
      </w:r>
      <w:proofErr w:type="spellStart"/>
      <w:r>
        <w:t>Meanwell</w:t>
      </w:r>
      <w:proofErr w:type="spellEnd"/>
      <w:r>
        <w:t xml:space="preserve">, </w:t>
      </w:r>
      <w:proofErr w:type="gramStart"/>
      <w:r>
        <w:t>Georgia</w:t>
      </w:r>
      <w:proofErr w:type="gramEnd"/>
      <w:r>
        <w:t xml:space="preserve"> A. Askew at Christ Church</w:t>
      </w:r>
    </w:p>
    <w:p w:rsidR="004C3AD2" w:rsidRDefault="004C3AD2" w:rsidP="004C3AD2"/>
    <w:p w:rsidR="004C3AD2" w:rsidRDefault="004C3AD2" w:rsidP="004C3AD2">
      <w:r>
        <w:t xml:space="preserve">2004: The Art of Six </w:t>
      </w:r>
      <w:proofErr w:type="gramStart"/>
      <w:r>
        <w:t>Benefit</w:t>
      </w:r>
      <w:proofErr w:type="gramEnd"/>
      <w:r>
        <w:t xml:space="preserve"> for Children’s Hospital; Jack </w:t>
      </w:r>
      <w:proofErr w:type="spellStart"/>
      <w:r>
        <w:t>Meanwell</w:t>
      </w:r>
      <w:proofErr w:type="spellEnd"/>
      <w:r>
        <w:t xml:space="preserve"> Exhibition</w:t>
      </w:r>
    </w:p>
    <w:p w:rsidR="004C3AD2" w:rsidRDefault="004C3AD2" w:rsidP="004C3AD2"/>
    <w:p w:rsidR="004C3AD2" w:rsidRDefault="004C3AD2" w:rsidP="004C3AD2">
      <w:r>
        <w:t xml:space="preserve">2005: Portrait Brokers of America Regional Representative; Across the Great River (Historic Kentucky Artists); Susan Goldman Exhibition; Paul </w:t>
      </w:r>
      <w:proofErr w:type="spellStart"/>
      <w:r>
        <w:t>Chidlaw</w:t>
      </w:r>
      <w:proofErr w:type="spellEnd"/>
      <w:r>
        <w:t xml:space="preserve"> Exhibition; </w:t>
      </w:r>
    </w:p>
    <w:p w:rsidR="004C3AD2" w:rsidRDefault="004C3AD2" w:rsidP="004C3AD2"/>
    <w:p w:rsidR="004C3AD2" w:rsidRDefault="004C3AD2" w:rsidP="004C3AD2">
      <w:r>
        <w:t xml:space="preserve">2006: Roland Huston Exhibition; Jack </w:t>
      </w:r>
      <w:proofErr w:type="spellStart"/>
      <w:r>
        <w:t>Meanwell</w:t>
      </w:r>
      <w:proofErr w:type="spellEnd"/>
      <w:r>
        <w:t xml:space="preserve"> Exhibition; </w:t>
      </w:r>
      <w:proofErr w:type="spellStart"/>
      <w:r>
        <w:t>Ruthe</w:t>
      </w:r>
      <w:proofErr w:type="spellEnd"/>
      <w:r>
        <w:t xml:space="preserve"> Pearlman Exhibition; 30th Anniversary – Edward </w:t>
      </w:r>
      <w:proofErr w:type="spellStart"/>
      <w:r>
        <w:t>Volkert</w:t>
      </w:r>
      <w:proofErr w:type="spellEnd"/>
      <w:r>
        <w:t xml:space="preserve"> Exhibition; 19th Century Woman’s Exhibition; Across the Great River II (19th Century Kentucky Artists); Paul </w:t>
      </w:r>
      <w:proofErr w:type="spellStart"/>
      <w:r>
        <w:t>Chidlaw</w:t>
      </w:r>
      <w:proofErr w:type="spellEnd"/>
      <w:r>
        <w:t xml:space="preserve"> Exhibition and Sale</w:t>
      </w:r>
    </w:p>
    <w:p w:rsidR="004C3AD2" w:rsidRDefault="004C3AD2" w:rsidP="004C3AD2"/>
    <w:p w:rsidR="004C3AD2" w:rsidRDefault="004C3AD2" w:rsidP="004C3AD2">
      <w:r>
        <w:t xml:space="preserve">2007: Edward </w:t>
      </w:r>
      <w:proofErr w:type="spellStart"/>
      <w:r>
        <w:t>Potthast</w:t>
      </w:r>
      <w:proofErr w:type="spellEnd"/>
      <w:r>
        <w:t xml:space="preserve"> Exhibition, University Club of Cincinnati 100th Anniversary; Robert </w:t>
      </w:r>
      <w:proofErr w:type="spellStart"/>
      <w:r>
        <w:t>Fabe</w:t>
      </w:r>
      <w:proofErr w:type="spellEnd"/>
      <w:r>
        <w:t xml:space="preserve"> Exhibition and Sale; Dixie Selden Exhibition and Sale; Across the Great River III; Francis Clark Brown Exhibition and Sale</w:t>
      </w:r>
    </w:p>
    <w:p w:rsidR="004C3AD2" w:rsidRDefault="004C3AD2" w:rsidP="004C3AD2"/>
    <w:p w:rsidR="004C3AD2" w:rsidRDefault="004C3AD2" w:rsidP="004C3AD2">
      <w:r>
        <w:t xml:space="preserve">2008: Estate of Jack </w:t>
      </w:r>
      <w:proofErr w:type="spellStart"/>
      <w:r>
        <w:t>Meanwell</w:t>
      </w:r>
      <w:proofErr w:type="spellEnd"/>
      <w:r>
        <w:t xml:space="preserve"> (1919-2005); Paul </w:t>
      </w:r>
      <w:proofErr w:type="spellStart"/>
      <w:r>
        <w:t>Chidlaw</w:t>
      </w:r>
      <w:proofErr w:type="spellEnd"/>
      <w:r>
        <w:t xml:space="preserve"> (1900-1989) Exhibition and Sale; Across the Great River IV</w:t>
      </w:r>
    </w:p>
    <w:p w:rsidR="004C3AD2" w:rsidRDefault="004C3AD2" w:rsidP="004C3AD2"/>
    <w:p w:rsidR="004C3AD2" w:rsidRDefault="004C3AD2" w:rsidP="004C3AD2">
      <w:r>
        <w:t>2009: Flower Paintings by seven different painters; </w:t>
      </w:r>
      <w:proofErr w:type="spellStart"/>
      <w:r>
        <w:t>Chidlaw</w:t>
      </w:r>
      <w:proofErr w:type="spellEnd"/>
      <w:r>
        <w:t xml:space="preserve"> &amp; </w:t>
      </w:r>
      <w:proofErr w:type="spellStart"/>
      <w:r>
        <w:t>Meanwell</w:t>
      </w:r>
      <w:proofErr w:type="spellEnd"/>
      <w:r>
        <w:t xml:space="preserve"> I - Battle of the Abstract Expressionists; Across the Great River V – Kentucky Artists; Golden Age of Cincinnati Artists</w:t>
      </w:r>
    </w:p>
    <w:p w:rsidR="004C3AD2" w:rsidRDefault="004C3AD2" w:rsidP="004C3AD2"/>
    <w:p w:rsidR="004C3AD2" w:rsidRDefault="004C3AD2" w:rsidP="004C3AD2">
      <w:r>
        <w:t xml:space="preserve">2010: </w:t>
      </w:r>
      <w:proofErr w:type="spellStart"/>
      <w:r>
        <w:t>Duveneck</w:t>
      </w:r>
      <w:proofErr w:type="spellEnd"/>
      <w:r>
        <w:t xml:space="preserve"> and His Circle in Rockport and the Upper East Coast; Paul </w:t>
      </w:r>
      <w:proofErr w:type="spellStart"/>
      <w:r>
        <w:t>Chidlaw</w:t>
      </w:r>
      <w:proofErr w:type="spellEnd"/>
      <w:r>
        <w:t xml:space="preserve"> and Jack </w:t>
      </w:r>
      <w:proofErr w:type="spellStart"/>
      <w:r>
        <w:t>Meanwell</w:t>
      </w:r>
      <w:proofErr w:type="spellEnd"/>
      <w:r>
        <w:t xml:space="preserve"> - Battle of the Abstract Expressionists; Anne </w:t>
      </w:r>
      <w:proofErr w:type="spellStart"/>
      <w:r>
        <w:t>Miotke</w:t>
      </w:r>
      <w:proofErr w:type="spellEnd"/>
      <w:r>
        <w:t xml:space="preserve">; Mimi </w:t>
      </w:r>
      <w:proofErr w:type="spellStart"/>
      <w:r>
        <w:t>Nieman</w:t>
      </w:r>
      <w:proofErr w:type="spellEnd"/>
      <w:r>
        <w:t>; Golden Age of Cincinnati Artists</w:t>
      </w:r>
    </w:p>
    <w:p w:rsidR="004C3AD2" w:rsidRDefault="004C3AD2" w:rsidP="004C3AD2"/>
    <w:p w:rsidR="004C3AD2" w:rsidRDefault="004C3AD2" w:rsidP="004C3AD2">
      <w:r>
        <w:t xml:space="preserve">2011: 35th Anniversary; Jack </w:t>
      </w:r>
      <w:proofErr w:type="spellStart"/>
      <w:r>
        <w:t>Meanwell</w:t>
      </w:r>
      <w:proofErr w:type="spellEnd"/>
      <w:r>
        <w:t xml:space="preserve"> &amp; Paul </w:t>
      </w:r>
      <w:proofErr w:type="spellStart"/>
      <w:r>
        <w:t>Chidlaw</w:t>
      </w:r>
      <w:proofErr w:type="spellEnd"/>
      <w:r>
        <w:t xml:space="preserve"> April 1 – 30; Bessie Hoover Wessel; Board Member of The Art League of the Cincinnati Public Schools; Golden Age of Cincinnati Artists; Emma Mendenhall/Dixie Selden</w:t>
      </w:r>
    </w:p>
    <w:p w:rsidR="004C3AD2" w:rsidRDefault="004C3AD2" w:rsidP="004C3AD2"/>
    <w:p w:rsidR="004C3AD2" w:rsidRDefault="004C3AD2" w:rsidP="004C3AD2">
      <w:r>
        <w:t xml:space="preserve">2012:  Charley Harper Exhibition; Jack </w:t>
      </w:r>
      <w:proofErr w:type="spellStart"/>
      <w:r>
        <w:t>Meanwell</w:t>
      </w:r>
      <w:proofErr w:type="spellEnd"/>
      <w:r>
        <w:t xml:space="preserve"> &amp; Paul </w:t>
      </w:r>
      <w:proofErr w:type="spellStart"/>
      <w:r>
        <w:t>Chidlaw</w:t>
      </w:r>
      <w:proofErr w:type="spellEnd"/>
      <w:r>
        <w:t xml:space="preserve">; Anne </w:t>
      </w:r>
      <w:proofErr w:type="spellStart"/>
      <w:r>
        <w:t>Miotke</w:t>
      </w:r>
      <w:proofErr w:type="spellEnd"/>
      <w:r>
        <w:t xml:space="preserve"> &amp; AAC Teachers exhibition; Dixie Selden, Emma Mendenhall, and Bessie Hoover Wessel; </w:t>
      </w:r>
      <w:proofErr w:type="spellStart"/>
      <w:r>
        <w:t>Curated</w:t>
      </w:r>
      <w:proofErr w:type="spellEnd"/>
      <w:r>
        <w:t xml:space="preserve"> exhibition of Paul </w:t>
      </w:r>
      <w:proofErr w:type="spellStart"/>
      <w:r>
        <w:t>Sawyier</w:t>
      </w:r>
      <w:proofErr w:type="spellEnd"/>
      <w:r>
        <w:t xml:space="preserve"> for NKU</w:t>
      </w:r>
    </w:p>
    <w:p w:rsidR="004C3AD2" w:rsidRDefault="004C3AD2" w:rsidP="004C3AD2"/>
    <w:p w:rsidR="004C3AD2" w:rsidRDefault="004C3AD2" w:rsidP="004C3AD2">
      <w:r>
        <w:t xml:space="preserve">2013: Charley Harper, Chuck Marshall, Jack </w:t>
      </w:r>
      <w:proofErr w:type="spellStart"/>
      <w:r>
        <w:t>Meanwell</w:t>
      </w:r>
      <w:proofErr w:type="spellEnd"/>
      <w:r>
        <w:t xml:space="preserve">, Paul </w:t>
      </w:r>
      <w:proofErr w:type="spellStart"/>
      <w:r>
        <w:t>Chidlaw</w:t>
      </w:r>
      <w:proofErr w:type="spellEnd"/>
      <w:r>
        <w:t>, Roland Huston, Vernon Rader, A.J. Weber, CIFAF, 19th Century Cincinnati Artists; Naples, Florida and Toronto Fine Art Fairs.</w:t>
      </w:r>
    </w:p>
    <w:p w:rsidR="004C3AD2" w:rsidRDefault="004C3AD2" w:rsidP="004C3AD2"/>
    <w:p w:rsidR="004C3AD2" w:rsidRDefault="004C3AD2" w:rsidP="004C3AD2">
      <w:r>
        <w:t xml:space="preserve">2014: Naples Florida, Chuck Marshall, Jack </w:t>
      </w:r>
      <w:proofErr w:type="spellStart"/>
      <w:r>
        <w:t>Meanwell</w:t>
      </w:r>
      <w:proofErr w:type="spellEnd"/>
      <w:r>
        <w:t xml:space="preserve">, Sarah Margaret Gibson, Paul </w:t>
      </w:r>
      <w:proofErr w:type="spellStart"/>
      <w:r>
        <w:t>Chidlaw</w:t>
      </w:r>
      <w:proofErr w:type="spellEnd"/>
      <w:r>
        <w:t xml:space="preserve">, Portrait Exhibition, Paul </w:t>
      </w:r>
      <w:proofErr w:type="spellStart"/>
      <w:r>
        <w:t>Vollman</w:t>
      </w:r>
      <w:proofErr w:type="spellEnd"/>
      <w:r>
        <w:t>, Bessie &amp; Herman Wessel.</w:t>
      </w:r>
    </w:p>
    <w:p w:rsidR="004C3AD2" w:rsidRDefault="004C3AD2" w:rsidP="004C3AD2"/>
    <w:p w:rsidR="004C3AD2" w:rsidRDefault="004C3AD2" w:rsidP="004C3AD2">
      <w:r>
        <w:t xml:space="preserve">2015: Contemporary Modern Masters featuring </w:t>
      </w:r>
      <w:proofErr w:type="spellStart"/>
      <w:r>
        <w:t>Motherwell</w:t>
      </w:r>
      <w:proofErr w:type="spellEnd"/>
      <w:r>
        <w:t xml:space="preserve">, </w:t>
      </w:r>
      <w:proofErr w:type="spellStart"/>
      <w:r>
        <w:t>Diebenkorn</w:t>
      </w:r>
      <w:proofErr w:type="spellEnd"/>
      <w:r>
        <w:t xml:space="preserve">, Giacometti, Klee, </w:t>
      </w:r>
      <w:proofErr w:type="spellStart"/>
      <w:r>
        <w:t>Miro</w:t>
      </w:r>
      <w:proofErr w:type="spellEnd"/>
      <w:r>
        <w:t xml:space="preserve">, Dufy, and more; Chuck Marshall, Jack </w:t>
      </w:r>
      <w:proofErr w:type="spellStart"/>
      <w:r>
        <w:t>Meanwell</w:t>
      </w:r>
      <w:proofErr w:type="spellEnd"/>
      <w:r>
        <w:t xml:space="preserve">, Paul </w:t>
      </w:r>
      <w:proofErr w:type="spellStart"/>
      <w:r>
        <w:t>Chidlaw</w:t>
      </w:r>
      <w:proofErr w:type="spellEnd"/>
      <w:r>
        <w:t xml:space="preserve">, Sarah Margaret Gibson, Portrait Exhibition, Paul </w:t>
      </w:r>
      <w:proofErr w:type="spellStart"/>
      <w:r>
        <w:t>Vollman</w:t>
      </w:r>
      <w:proofErr w:type="spellEnd"/>
      <w:r>
        <w:t>, Bessie &amp; Herman Wessel.</w:t>
      </w:r>
    </w:p>
    <w:p w:rsidR="004C3AD2" w:rsidRDefault="004C3AD2" w:rsidP="004C3AD2"/>
    <w:p w:rsidR="004C3AD2" w:rsidRDefault="004C3AD2" w:rsidP="004C3AD2">
      <w:r>
        <w:t>2016: </w:t>
      </w:r>
      <w:proofErr w:type="spellStart"/>
      <w:r>
        <w:t>A.J.Weber</w:t>
      </w:r>
      <w:proofErr w:type="spellEnd"/>
      <w:r>
        <w:t xml:space="preserve">, Chuck Marshall, Jack </w:t>
      </w:r>
      <w:proofErr w:type="spellStart"/>
      <w:r>
        <w:t>Meanwell</w:t>
      </w:r>
      <w:proofErr w:type="spellEnd"/>
      <w:r>
        <w:t xml:space="preserve">, Paul </w:t>
      </w:r>
      <w:proofErr w:type="spellStart"/>
      <w:r>
        <w:t>Chidlaw</w:t>
      </w:r>
      <w:proofErr w:type="spellEnd"/>
      <w:r>
        <w:t xml:space="preserve">, Thomas S. Noble, 40th Anniversary Exhibit &amp; Fundraiser for the Women's Art Club featuring Dixie Selden, Bessie Hoover Wessel, Emma Mendenhall, and Elizabeth </w:t>
      </w:r>
      <w:proofErr w:type="spellStart"/>
      <w:r>
        <w:t>Nourse</w:t>
      </w:r>
      <w:proofErr w:type="spellEnd"/>
      <w:r>
        <w:t>.</w:t>
      </w:r>
    </w:p>
    <w:p w:rsidR="004C3AD2" w:rsidRDefault="004C3AD2" w:rsidP="004C3AD2"/>
    <w:p w:rsidR="00851569" w:rsidRDefault="004C3AD2" w:rsidP="004C3AD2">
      <w:r>
        <w:t xml:space="preserve">2017: Thomas S. Noble, Japanese Works on Paper, Joseph Rogers, Chuck Marshall, Jack </w:t>
      </w:r>
      <w:proofErr w:type="spellStart"/>
      <w:r>
        <w:t>Meanwell</w:t>
      </w:r>
      <w:proofErr w:type="spellEnd"/>
      <w:r>
        <w:t xml:space="preserve">, Paul </w:t>
      </w:r>
      <w:proofErr w:type="spellStart"/>
      <w:r>
        <w:t>Chidlaw</w:t>
      </w:r>
      <w:proofErr w:type="spellEnd"/>
      <w:r>
        <w:t xml:space="preserve">, Mimi </w:t>
      </w:r>
      <w:proofErr w:type="spellStart"/>
      <w:r>
        <w:t>Nieman</w:t>
      </w:r>
      <w:proofErr w:type="spellEnd"/>
      <w:r>
        <w:t xml:space="preserve"> &amp; Barbara </w:t>
      </w:r>
      <w:proofErr w:type="spellStart"/>
      <w:r>
        <w:t>Heimann</w:t>
      </w:r>
      <w:proofErr w:type="spellEnd"/>
      <w:r>
        <w:t>, Women's Work Group Exhibit.</w:t>
      </w:r>
    </w:p>
    <w:p w:rsidR="00851569" w:rsidRDefault="00851569" w:rsidP="001F5570"/>
    <w:p w:rsidR="00F47C5F" w:rsidRDefault="00F47C5F" w:rsidP="001F5570">
      <w:r>
        <w:tab/>
      </w:r>
      <w:r>
        <w:tab/>
      </w:r>
    </w:p>
    <w:p w:rsidR="000023C3" w:rsidRDefault="000023C3" w:rsidP="000023C3">
      <w:pPr>
        <w:ind w:left="1440" w:hanging="1440"/>
      </w:pPr>
    </w:p>
    <w:sectPr w:rsidR="000023C3" w:rsidSect="000023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B48EE"/>
    <w:rsid w:val="00000582"/>
    <w:rsid w:val="000023C3"/>
    <w:rsid w:val="0003461E"/>
    <w:rsid w:val="00104BE8"/>
    <w:rsid w:val="001F5570"/>
    <w:rsid w:val="004C3AD2"/>
    <w:rsid w:val="004E340C"/>
    <w:rsid w:val="00741CD2"/>
    <w:rsid w:val="00851569"/>
    <w:rsid w:val="008B48EE"/>
    <w:rsid w:val="008C6D58"/>
    <w:rsid w:val="00A219A4"/>
    <w:rsid w:val="00A906A3"/>
    <w:rsid w:val="00B25595"/>
    <w:rsid w:val="00E5127F"/>
    <w:rsid w:val="00E72F06"/>
    <w:rsid w:val="00E91064"/>
    <w:rsid w:val="00F47C5F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461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8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8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4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3652</Characters>
  <Application>Microsoft Macintosh Word</Application>
  <DocSecurity>0</DocSecurity>
  <Lines>30</Lines>
  <Paragraphs>7</Paragraphs>
  <ScaleCrop>false</ScaleCrop>
  <Company>University of Cincinnati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Perrino</dc:creator>
  <cp:keywords/>
  <cp:lastModifiedBy>Sharon</cp:lastModifiedBy>
  <cp:revision>2</cp:revision>
  <dcterms:created xsi:type="dcterms:W3CDTF">2018-03-29T18:08:00Z</dcterms:created>
  <dcterms:modified xsi:type="dcterms:W3CDTF">2018-03-29T18:08:00Z</dcterms:modified>
</cp:coreProperties>
</file>